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DDC0" w14:textId="052BE079" w:rsidR="008E1015" w:rsidRDefault="00F50179">
      <w:r w:rsidRPr="001B2AB4">
        <w:rPr>
          <w:noProof/>
        </w:rPr>
        <w:drawing>
          <wp:inline distT="0" distB="0" distL="0" distR="0" wp14:anchorId="73698948" wp14:editId="042560F5">
            <wp:extent cx="6645910" cy="2162695"/>
            <wp:effectExtent l="0" t="0" r="2540" b="9525"/>
            <wp:docPr id="2144694960" name="Picture 1" descr="A close-up of a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94960" name="Picture 1" descr="A close-up of a tick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30"/>
        <w:gridCol w:w="1046"/>
        <w:gridCol w:w="5032"/>
        <w:gridCol w:w="2381"/>
      </w:tblGrid>
      <w:tr w:rsidR="008175B0" w:rsidRPr="0057365A" w14:paraId="71E186B0" w14:textId="77777777" w:rsidTr="00674355">
        <w:tc>
          <w:tcPr>
            <w:tcW w:w="1267" w:type="dxa"/>
            <w:shd w:val="clear" w:color="auto" w:fill="FFFFCC"/>
          </w:tcPr>
          <w:p w14:paraId="1BD25BD4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65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30" w:type="dxa"/>
            <w:shd w:val="clear" w:color="auto" w:fill="FFFFCC"/>
          </w:tcPr>
          <w:p w14:paraId="70198517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65A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046" w:type="dxa"/>
            <w:shd w:val="clear" w:color="auto" w:fill="FFFFCC"/>
          </w:tcPr>
          <w:p w14:paraId="1E13C296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65A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032" w:type="dxa"/>
            <w:shd w:val="clear" w:color="auto" w:fill="FFFFCC"/>
          </w:tcPr>
          <w:p w14:paraId="771CB873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65A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2381" w:type="dxa"/>
            <w:shd w:val="clear" w:color="auto" w:fill="FFFFCC"/>
          </w:tcPr>
          <w:p w14:paraId="23DD0A51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65A">
              <w:rPr>
                <w:b/>
                <w:bCs/>
                <w:sz w:val="28"/>
                <w:szCs w:val="28"/>
              </w:rPr>
              <w:t>Presenter/s</w:t>
            </w:r>
          </w:p>
        </w:tc>
      </w:tr>
      <w:tr w:rsidR="008175B0" w:rsidRPr="0057365A" w14:paraId="30142147" w14:textId="77777777" w:rsidTr="00D1413A">
        <w:tc>
          <w:tcPr>
            <w:tcW w:w="10456" w:type="dxa"/>
            <w:gridSpan w:val="5"/>
            <w:shd w:val="clear" w:color="auto" w:fill="92D050"/>
          </w:tcPr>
          <w:p w14:paraId="73F8EFCB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THEOSOPHICAL POTENTIALITIES </w:t>
            </w:r>
          </w:p>
        </w:tc>
      </w:tr>
      <w:tr w:rsidR="008175B0" w:rsidRPr="0057365A" w14:paraId="299773D6" w14:textId="77777777" w:rsidTr="00D1413A">
        <w:tc>
          <w:tcPr>
            <w:tcW w:w="10456" w:type="dxa"/>
            <w:gridSpan w:val="5"/>
            <w:shd w:val="clear" w:color="auto" w:fill="4C94D8" w:themeFill="text2" w:themeFillTint="80"/>
          </w:tcPr>
          <w:p w14:paraId="0F4D753E" w14:textId="77777777" w:rsidR="008175B0" w:rsidRDefault="008175B0" w:rsidP="005D508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SEPTEMBER</w:t>
            </w:r>
            <w:r w:rsidRPr="0057365A">
              <w:rPr>
                <w:b/>
                <w:bCs/>
                <w:color w:val="FFFFFF" w:themeColor="background1"/>
                <w:sz w:val="28"/>
                <w:szCs w:val="28"/>
              </w:rPr>
              <w:t xml:space="preserve"> 2025</w:t>
            </w:r>
          </w:p>
        </w:tc>
      </w:tr>
      <w:tr w:rsidR="008175B0" w:rsidRPr="0057365A" w14:paraId="2ABA983C" w14:textId="77777777" w:rsidTr="00674355">
        <w:tc>
          <w:tcPr>
            <w:tcW w:w="1267" w:type="dxa"/>
          </w:tcPr>
          <w:p w14:paraId="3243A7F1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Sept</w:t>
            </w:r>
            <w:r w:rsidRPr="00573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" w:type="dxa"/>
          </w:tcPr>
          <w:p w14:paraId="688EA22A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42F00863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0D7EA3B9" w14:textId="4635953E" w:rsidR="008175B0" w:rsidRPr="0057365A" w:rsidRDefault="00C63BD4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Varieties of </w:t>
            </w:r>
            <w:r w:rsidR="008175B0">
              <w:rPr>
                <w:sz w:val="28"/>
                <w:szCs w:val="28"/>
              </w:rPr>
              <w:t>Consciousness</w:t>
            </w:r>
          </w:p>
        </w:tc>
        <w:tc>
          <w:tcPr>
            <w:tcW w:w="2381" w:type="dxa"/>
          </w:tcPr>
          <w:p w14:paraId="4E5B96F2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Donna Williard-Moore</w:t>
            </w:r>
          </w:p>
        </w:tc>
      </w:tr>
      <w:tr w:rsidR="008175B0" w:rsidRPr="0057365A" w14:paraId="150EC6D6" w14:textId="77777777" w:rsidTr="00674355">
        <w:tc>
          <w:tcPr>
            <w:tcW w:w="1267" w:type="dxa"/>
            <w:shd w:val="clear" w:color="auto" w:fill="F2CEED" w:themeFill="accent5" w:themeFillTint="33"/>
          </w:tcPr>
          <w:p w14:paraId="536EF2DD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Sept</w:t>
            </w:r>
          </w:p>
        </w:tc>
        <w:tc>
          <w:tcPr>
            <w:tcW w:w="730" w:type="dxa"/>
            <w:shd w:val="clear" w:color="auto" w:fill="F2CEED" w:themeFill="accent5" w:themeFillTint="33"/>
          </w:tcPr>
          <w:p w14:paraId="6267E38C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F2CEED" w:themeFill="accent5" w:themeFillTint="33"/>
          </w:tcPr>
          <w:p w14:paraId="469154D7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2-4pm</w:t>
            </w:r>
          </w:p>
        </w:tc>
        <w:tc>
          <w:tcPr>
            <w:tcW w:w="5032" w:type="dxa"/>
            <w:shd w:val="clear" w:color="auto" w:fill="F2CEED" w:themeFill="accent5" w:themeFillTint="33"/>
          </w:tcPr>
          <w:p w14:paraId="507093EC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Healing Service and Members Meeting</w:t>
            </w:r>
          </w:p>
        </w:tc>
        <w:tc>
          <w:tcPr>
            <w:tcW w:w="2381" w:type="dxa"/>
            <w:shd w:val="clear" w:color="auto" w:fill="F2CEED" w:themeFill="accent5" w:themeFillTint="33"/>
          </w:tcPr>
          <w:p w14:paraId="09E79A15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Webber</w:t>
            </w:r>
          </w:p>
        </w:tc>
      </w:tr>
      <w:tr w:rsidR="008175B0" w:rsidRPr="0057365A" w14:paraId="60B30514" w14:textId="77777777" w:rsidTr="00674355">
        <w:tc>
          <w:tcPr>
            <w:tcW w:w="1267" w:type="dxa"/>
          </w:tcPr>
          <w:p w14:paraId="72EEC3D9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730" w:type="dxa"/>
          </w:tcPr>
          <w:p w14:paraId="4CDC604E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3D676F92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443008B5" w14:textId="6E73F1CA" w:rsidR="008175B0" w:rsidRPr="00EF34E4" w:rsidRDefault="00EF34E4" w:rsidP="005D5089">
            <w:pPr>
              <w:rPr>
                <w:sz w:val="28"/>
                <w:szCs w:val="28"/>
              </w:rPr>
            </w:pPr>
            <w:r w:rsidRPr="00E1092C">
              <w:rPr>
                <w:sz w:val="28"/>
                <w:szCs w:val="28"/>
              </w:rPr>
              <w:t xml:space="preserve">Creating the nucleus of </w:t>
            </w:r>
            <w:r w:rsidR="002C7307">
              <w:rPr>
                <w:sz w:val="28"/>
                <w:szCs w:val="28"/>
              </w:rPr>
              <w:t xml:space="preserve">a </w:t>
            </w:r>
            <w:r w:rsidRPr="00E1092C">
              <w:rPr>
                <w:sz w:val="28"/>
                <w:szCs w:val="28"/>
              </w:rPr>
              <w:t>society of divine wisdom</w:t>
            </w:r>
          </w:p>
        </w:tc>
        <w:tc>
          <w:tcPr>
            <w:tcW w:w="2381" w:type="dxa"/>
          </w:tcPr>
          <w:p w14:paraId="01CAEB56" w14:textId="77777777" w:rsidR="008175B0" w:rsidRPr="00E215B4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 Webber</w:t>
            </w:r>
          </w:p>
        </w:tc>
      </w:tr>
      <w:tr w:rsidR="008175B0" w:rsidRPr="0057365A" w14:paraId="500AAD4F" w14:textId="77777777" w:rsidTr="00674355">
        <w:tc>
          <w:tcPr>
            <w:tcW w:w="1267" w:type="dxa"/>
          </w:tcPr>
          <w:p w14:paraId="4ED6AB01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Sept</w:t>
            </w:r>
            <w:r w:rsidRPr="00573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" w:type="dxa"/>
          </w:tcPr>
          <w:p w14:paraId="1C6B34EF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57DA7A0F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738964FE" w14:textId="7B04D334" w:rsidR="008175B0" w:rsidRPr="00C8293E" w:rsidRDefault="00C8293E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inner side of rituals </w:t>
            </w:r>
            <w:r w:rsidR="00674355">
              <w:rPr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ceremonies</w:t>
            </w:r>
          </w:p>
        </w:tc>
        <w:tc>
          <w:tcPr>
            <w:tcW w:w="2381" w:type="dxa"/>
          </w:tcPr>
          <w:p w14:paraId="78F4526A" w14:textId="77777777" w:rsidR="008175B0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Sushma Webber</w:t>
            </w:r>
          </w:p>
        </w:tc>
      </w:tr>
      <w:tr w:rsidR="008175B0" w:rsidRPr="0057365A" w14:paraId="7B12740C" w14:textId="77777777" w:rsidTr="00674355">
        <w:tc>
          <w:tcPr>
            <w:tcW w:w="1267" w:type="dxa"/>
            <w:shd w:val="clear" w:color="auto" w:fill="F2CEED" w:themeFill="accent5" w:themeFillTint="33"/>
          </w:tcPr>
          <w:p w14:paraId="44A792D4" w14:textId="77777777" w:rsidR="008175B0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Sept</w:t>
            </w:r>
          </w:p>
        </w:tc>
        <w:tc>
          <w:tcPr>
            <w:tcW w:w="730" w:type="dxa"/>
            <w:shd w:val="clear" w:color="auto" w:fill="F2CEED" w:themeFill="accent5" w:themeFillTint="33"/>
          </w:tcPr>
          <w:p w14:paraId="6BB8B4C4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F2CEED" w:themeFill="accent5" w:themeFillTint="33"/>
          </w:tcPr>
          <w:p w14:paraId="27FBB6AB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2-4pm</w:t>
            </w:r>
          </w:p>
        </w:tc>
        <w:tc>
          <w:tcPr>
            <w:tcW w:w="5032" w:type="dxa"/>
            <w:shd w:val="clear" w:color="auto" w:fill="F2CEED" w:themeFill="accent5" w:themeFillTint="33"/>
          </w:tcPr>
          <w:p w14:paraId="7E9B9483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Healing Service and Members Meeting</w:t>
            </w:r>
          </w:p>
        </w:tc>
        <w:tc>
          <w:tcPr>
            <w:tcW w:w="2381" w:type="dxa"/>
            <w:shd w:val="clear" w:color="auto" w:fill="F2CEED" w:themeFill="accent5" w:themeFillTint="33"/>
          </w:tcPr>
          <w:p w14:paraId="319D4FFD" w14:textId="77777777" w:rsidR="008175B0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Webber</w:t>
            </w:r>
          </w:p>
        </w:tc>
      </w:tr>
      <w:tr w:rsidR="008175B0" w:rsidRPr="0057365A" w14:paraId="7DC01DF3" w14:textId="77777777" w:rsidTr="00674355">
        <w:tc>
          <w:tcPr>
            <w:tcW w:w="1267" w:type="dxa"/>
          </w:tcPr>
          <w:p w14:paraId="0DFAFA15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730" w:type="dxa"/>
          </w:tcPr>
          <w:p w14:paraId="7058A5B5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13DA05CC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2E1D0C19" w14:textId="1989439D" w:rsidR="008175B0" w:rsidRPr="00307F9B" w:rsidRDefault="00CD395B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Fast train to </w:t>
            </w:r>
            <w:r w:rsidR="000E2A35">
              <w:rPr>
                <w:sz w:val="28"/>
                <w:szCs w:val="28"/>
              </w:rPr>
              <w:t>Nirvana</w:t>
            </w:r>
          </w:p>
        </w:tc>
        <w:tc>
          <w:tcPr>
            <w:tcW w:w="2381" w:type="dxa"/>
          </w:tcPr>
          <w:p w14:paraId="2B65DC45" w14:textId="77777777" w:rsidR="008175B0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Morton</w:t>
            </w:r>
          </w:p>
        </w:tc>
      </w:tr>
      <w:tr w:rsidR="008175B0" w:rsidRPr="0057365A" w14:paraId="2ABCDD11" w14:textId="77777777" w:rsidTr="00674355">
        <w:tc>
          <w:tcPr>
            <w:tcW w:w="1267" w:type="dxa"/>
          </w:tcPr>
          <w:p w14:paraId="4E4A0024" w14:textId="77777777" w:rsidR="008175B0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Sept</w:t>
            </w:r>
          </w:p>
        </w:tc>
        <w:tc>
          <w:tcPr>
            <w:tcW w:w="730" w:type="dxa"/>
          </w:tcPr>
          <w:p w14:paraId="07F45181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42E76EF8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43990745" w14:textId="7D0510F9" w:rsidR="008175B0" w:rsidRPr="0057365A" w:rsidRDefault="00335C4C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 Jung: Helping us to understand ourselves</w:t>
            </w:r>
          </w:p>
        </w:tc>
        <w:tc>
          <w:tcPr>
            <w:tcW w:w="2381" w:type="dxa"/>
          </w:tcPr>
          <w:p w14:paraId="60B8C079" w14:textId="77777777" w:rsidR="008175B0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 Stainton</w:t>
            </w:r>
          </w:p>
        </w:tc>
      </w:tr>
      <w:tr w:rsidR="008175B0" w:rsidRPr="0057365A" w14:paraId="15FD4381" w14:textId="77777777" w:rsidTr="00D1413A">
        <w:tc>
          <w:tcPr>
            <w:tcW w:w="10456" w:type="dxa"/>
            <w:gridSpan w:val="5"/>
            <w:shd w:val="clear" w:color="auto" w:fill="4C94D8" w:themeFill="text2" w:themeFillTint="80"/>
          </w:tcPr>
          <w:p w14:paraId="2A79995D" w14:textId="77777777" w:rsidR="008175B0" w:rsidRPr="0057365A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OCTOBER</w:t>
            </w:r>
            <w:r w:rsidRPr="0057365A">
              <w:rPr>
                <w:b/>
                <w:bCs/>
                <w:color w:val="FFFFFF" w:themeColor="background1"/>
                <w:sz w:val="28"/>
                <w:szCs w:val="28"/>
              </w:rPr>
              <w:t xml:space="preserve"> 2025</w:t>
            </w:r>
          </w:p>
        </w:tc>
      </w:tr>
      <w:tr w:rsidR="008175B0" w:rsidRPr="0057365A" w14:paraId="28C861BD" w14:textId="77777777" w:rsidTr="00674355">
        <w:tc>
          <w:tcPr>
            <w:tcW w:w="1267" w:type="dxa"/>
            <w:shd w:val="clear" w:color="auto" w:fill="F2CEED" w:themeFill="accent5" w:themeFillTint="33"/>
          </w:tcPr>
          <w:p w14:paraId="3013609D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Oct</w:t>
            </w:r>
          </w:p>
        </w:tc>
        <w:tc>
          <w:tcPr>
            <w:tcW w:w="730" w:type="dxa"/>
            <w:shd w:val="clear" w:color="auto" w:fill="F2CEED" w:themeFill="accent5" w:themeFillTint="33"/>
          </w:tcPr>
          <w:p w14:paraId="726E3C13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F2CEED" w:themeFill="accent5" w:themeFillTint="33"/>
          </w:tcPr>
          <w:p w14:paraId="0A03AB54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2-4pm</w:t>
            </w:r>
          </w:p>
        </w:tc>
        <w:tc>
          <w:tcPr>
            <w:tcW w:w="5032" w:type="dxa"/>
            <w:shd w:val="clear" w:color="auto" w:fill="F2CEED" w:themeFill="accent5" w:themeFillTint="33"/>
          </w:tcPr>
          <w:p w14:paraId="49D063E5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Healing Service and Members Meeting</w:t>
            </w:r>
          </w:p>
        </w:tc>
        <w:tc>
          <w:tcPr>
            <w:tcW w:w="2381" w:type="dxa"/>
            <w:shd w:val="clear" w:color="auto" w:fill="F2CEED" w:themeFill="accent5" w:themeFillTint="33"/>
          </w:tcPr>
          <w:p w14:paraId="5A9532BD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Webber</w:t>
            </w:r>
          </w:p>
        </w:tc>
      </w:tr>
      <w:tr w:rsidR="008175B0" w:rsidRPr="0057365A" w14:paraId="7C5411E9" w14:textId="77777777" w:rsidTr="00674355">
        <w:tc>
          <w:tcPr>
            <w:tcW w:w="1267" w:type="dxa"/>
            <w:shd w:val="clear" w:color="auto" w:fill="F7F5A1"/>
          </w:tcPr>
          <w:p w14:paraId="2A5A6AC6" w14:textId="77777777" w:rsidR="008175B0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Oct</w:t>
            </w:r>
            <w:r w:rsidRPr="00573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" w:type="dxa"/>
            <w:shd w:val="clear" w:color="auto" w:fill="F7F5A1"/>
          </w:tcPr>
          <w:p w14:paraId="69BF02F9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  <w:shd w:val="clear" w:color="auto" w:fill="F7F5A1"/>
          </w:tcPr>
          <w:p w14:paraId="5FE1EA83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  <w:shd w:val="clear" w:color="auto" w:fill="F7F5A1"/>
          </w:tcPr>
          <w:p w14:paraId="78EE9E8B" w14:textId="77777777" w:rsidR="008175B0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Besant’s Birthday</w:t>
            </w:r>
          </w:p>
        </w:tc>
        <w:tc>
          <w:tcPr>
            <w:tcW w:w="2381" w:type="dxa"/>
            <w:shd w:val="clear" w:color="auto" w:fill="F7F5A1"/>
          </w:tcPr>
          <w:p w14:paraId="75453D78" w14:textId="77777777" w:rsidR="008175B0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Sushma Webber</w:t>
            </w:r>
          </w:p>
        </w:tc>
      </w:tr>
      <w:tr w:rsidR="008175B0" w:rsidRPr="0057365A" w14:paraId="5F13274D" w14:textId="77777777" w:rsidTr="00674355">
        <w:tc>
          <w:tcPr>
            <w:tcW w:w="1267" w:type="dxa"/>
          </w:tcPr>
          <w:p w14:paraId="40401872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Oct</w:t>
            </w:r>
          </w:p>
        </w:tc>
        <w:tc>
          <w:tcPr>
            <w:tcW w:w="730" w:type="dxa"/>
          </w:tcPr>
          <w:p w14:paraId="75F6B08B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13DFAA40" w14:textId="77777777" w:rsidR="008175B0" w:rsidRPr="0057365A" w:rsidRDefault="008175B0" w:rsidP="005D5089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06932681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Theosophical Potentialities</w:t>
            </w:r>
          </w:p>
        </w:tc>
        <w:tc>
          <w:tcPr>
            <w:tcW w:w="2381" w:type="dxa"/>
          </w:tcPr>
          <w:p w14:paraId="5638E0C1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Keidan</w:t>
            </w:r>
          </w:p>
        </w:tc>
      </w:tr>
      <w:tr w:rsidR="008175B0" w:rsidRPr="0057365A" w14:paraId="445439F3" w14:textId="77777777" w:rsidTr="00F4753A">
        <w:tc>
          <w:tcPr>
            <w:tcW w:w="1267" w:type="dxa"/>
            <w:shd w:val="clear" w:color="auto" w:fill="C3FDDA"/>
          </w:tcPr>
          <w:p w14:paraId="7CD790FB" w14:textId="33A1D7E9" w:rsidR="008175B0" w:rsidRPr="00C35A41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C35A41">
              <w:rPr>
                <w:b/>
                <w:bCs/>
                <w:sz w:val="28"/>
                <w:szCs w:val="28"/>
              </w:rPr>
              <w:t>18 Oct</w:t>
            </w:r>
          </w:p>
        </w:tc>
        <w:tc>
          <w:tcPr>
            <w:tcW w:w="730" w:type="dxa"/>
            <w:shd w:val="clear" w:color="auto" w:fill="C3FDDA"/>
          </w:tcPr>
          <w:p w14:paraId="74E1EF7B" w14:textId="77777777" w:rsidR="008175B0" w:rsidRPr="00C35A41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C35A41">
              <w:rPr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C3FDDA"/>
          </w:tcPr>
          <w:p w14:paraId="1AAD3D18" w14:textId="77777777" w:rsidR="008175B0" w:rsidRPr="00C35A41" w:rsidRDefault="008175B0" w:rsidP="005D5089">
            <w:pPr>
              <w:jc w:val="center"/>
              <w:rPr>
                <w:b/>
                <w:bCs/>
                <w:sz w:val="28"/>
                <w:szCs w:val="28"/>
              </w:rPr>
            </w:pPr>
            <w:r w:rsidRPr="00C35A41">
              <w:rPr>
                <w:b/>
                <w:bCs/>
                <w:sz w:val="28"/>
                <w:szCs w:val="28"/>
              </w:rPr>
              <w:t>2-4pm</w:t>
            </w:r>
          </w:p>
        </w:tc>
        <w:tc>
          <w:tcPr>
            <w:tcW w:w="5032" w:type="dxa"/>
            <w:shd w:val="clear" w:color="auto" w:fill="C3FDDA"/>
          </w:tcPr>
          <w:p w14:paraId="030D7B7E" w14:textId="2F01679D" w:rsidR="008175B0" w:rsidRPr="007D4945" w:rsidRDefault="007E7B70" w:rsidP="005D5089">
            <w:pPr>
              <w:rPr>
                <w:b/>
                <w:bCs/>
                <w:sz w:val="28"/>
                <w:szCs w:val="28"/>
              </w:rPr>
            </w:pPr>
            <w:r w:rsidRPr="007D4945">
              <w:rPr>
                <w:b/>
                <w:bCs/>
                <w:sz w:val="28"/>
                <w:szCs w:val="28"/>
              </w:rPr>
              <w:t>Annual General Meeting</w:t>
            </w:r>
          </w:p>
        </w:tc>
        <w:tc>
          <w:tcPr>
            <w:tcW w:w="2381" w:type="dxa"/>
            <w:shd w:val="clear" w:color="auto" w:fill="C3FDDA"/>
          </w:tcPr>
          <w:p w14:paraId="374745F9" w14:textId="77777777" w:rsidR="008175B0" w:rsidRPr="0057365A" w:rsidRDefault="008175B0" w:rsidP="005D5089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Webber</w:t>
            </w:r>
          </w:p>
        </w:tc>
      </w:tr>
      <w:tr w:rsidR="00567A9A" w:rsidRPr="0057365A" w14:paraId="5881AC63" w14:textId="77777777" w:rsidTr="00674355">
        <w:tc>
          <w:tcPr>
            <w:tcW w:w="1267" w:type="dxa"/>
          </w:tcPr>
          <w:p w14:paraId="6E3FFD9C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Oct</w:t>
            </w:r>
          </w:p>
        </w:tc>
        <w:tc>
          <w:tcPr>
            <w:tcW w:w="730" w:type="dxa"/>
          </w:tcPr>
          <w:p w14:paraId="27F13DD0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6CDD1D04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79AF1517" w14:textId="23A248A7" w:rsidR="00567A9A" w:rsidRPr="001E525C" w:rsidRDefault="00567A9A" w:rsidP="00567A9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Sisterhood – A personal journey</w:t>
            </w:r>
          </w:p>
        </w:tc>
        <w:tc>
          <w:tcPr>
            <w:tcW w:w="2381" w:type="dxa"/>
          </w:tcPr>
          <w:p w14:paraId="4CC91043" w14:textId="3179F77F" w:rsidR="00567A9A" w:rsidRPr="001E525C" w:rsidRDefault="00567A9A" w:rsidP="00567A9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Pam Stainton</w:t>
            </w:r>
          </w:p>
        </w:tc>
      </w:tr>
      <w:tr w:rsidR="00567A9A" w:rsidRPr="0057365A" w14:paraId="34CBED1C" w14:textId="77777777" w:rsidTr="00674355">
        <w:tc>
          <w:tcPr>
            <w:tcW w:w="1267" w:type="dxa"/>
          </w:tcPr>
          <w:p w14:paraId="01BF27D6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Oct</w:t>
            </w:r>
          </w:p>
        </w:tc>
        <w:tc>
          <w:tcPr>
            <w:tcW w:w="730" w:type="dxa"/>
          </w:tcPr>
          <w:p w14:paraId="1D67F65D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38631B6A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4D1F82E1" w14:textId="1895509B" w:rsidR="00567A9A" w:rsidRPr="0057365A" w:rsidRDefault="002C7D5B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Unfolding the human potential</w:t>
            </w:r>
          </w:p>
        </w:tc>
        <w:tc>
          <w:tcPr>
            <w:tcW w:w="2381" w:type="dxa"/>
          </w:tcPr>
          <w:p w14:paraId="4CECD59E" w14:textId="1ACB4B8C" w:rsidR="00567A9A" w:rsidRPr="00567A9A" w:rsidRDefault="00567A9A" w:rsidP="00567A9A">
            <w:pPr>
              <w:rPr>
                <w:sz w:val="28"/>
                <w:szCs w:val="28"/>
              </w:rPr>
            </w:pPr>
            <w:r w:rsidRPr="00567A9A">
              <w:rPr>
                <w:sz w:val="28"/>
                <w:szCs w:val="28"/>
              </w:rPr>
              <w:t>Vibha Saksena</w:t>
            </w:r>
          </w:p>
        </w:tc>
      </w:tr>
      <w:tr w:rsidR="00567A9A" w:rsidRPr="0057365A" w14:paraId="4AC6D0A9" w14:textId="77777777" w:rsidTr="00D1413A">
        <w:tc>
          <w:tcPr>
            <w:tcW w:w="10456" w:type="dxa"/>
            <w:gridSpan w:val="5"/>
            <w:shd w:val="clear" w:color="auto" w:fill="4C94D8" w:themeFill="text2" w:themeFillTint="80"/>
          </w:tcPr>
          <w:p w14:paraId="0E54156E" w14:textId="77777777" w:rsidR="00567A9A" w:rsidRPr="0057365A" w:rsidRDefault="00567A9A" w:rsidP="00567A9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NOVEMBER</w:t>
            </w:r>
            <w:r w:rsidRPr="0057365A">
              <w:rPr>
                <w:b/>
                <w:bCs/>
                <w:color w:val="FFFFFF" w:themeColor="background1"/>
                <w:sz w:val="28"/>
                <w:szCs w:val="28"/>
              </w:rPr>
              <w:t xml:space="preserve"> 2025</w:t>
            </w:r>
          </w:p>
        </w:tc>
      </w:tr>
      <w:tr w:rsidR="00567A9A" w:rsidRPr="0057365A" w14:paraId="7E06A3A5" w14:textId="77777777" w:rsidTr="00674355">
        <w:tc>
          <w:tcPr>
            <w:tcW w:w="1267" w:type="dxa"/>
            <w:shd w:val="clear" w:color="auto" w:fill="F2CEED" w:themeFill="accent5" w:themeFillTint="33"/>
          </w:tcPr>
          <w:p w14:paraId="483FC9F9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</w:t>
            </w:r>
          </w:p>
        </w:tc>
        <w:tc>
          <w:tcPr>
            <w:tcW w:w="730" w:type="dxa"/>
            <w:shd w:val="clear" w:color="auto" w:fill="F2CEED" w:themeFill="accent5" w:themeFillTint="33"/>
          </w:tcPr>
          <w:p w14:paraId="5234227C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F2CEED" w:themeFill="accent5" w:themeFillTint="33"/>
          </w:tcPr>
          <w:p w14:paraId="351BBE66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2-4pm</w:t>
            </w:r>
          </w:p>
        </w:tc>
        <w:tc>
          <w:tcPr>
            <w:tcW w:w="5032" w:type="dxa"/>
            <w:shd w:val="clear" w:color="auto" w:fill="F2CEED" w:themeFill="accent5" w:themeFillTint="33"/>
          </w:tcPr>
          <w:p w14:paraId="0464103F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Healing Service and Members Meeting</w:t>
            </w:r>
          </w:p>
        </w:tc>
        <w:tc>
          <w:tcPr>
            <w:tcW w:w="2381" w:type="dxa"/>
            <w:shd w:val="clear" w:color="auto" w:fill="F2CEED" w:themeFill="accent5" w:themeFillTint="33"/>
          </w:tcPr>
          <w:p w14:paraId="0DCFF56A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Webber</w:t>
            </w:r>
          </w:p>
        </w:tc>
      </w:tr>
      <w:tr w:rsidR="00567A9A" w:rsidRPr="0057365A" w14:paraId="5D643853" w14:textId="77777777" w:rsidTr="00674355">
        <w:tc>
          <w:tcPr>
            <w:tcW w:w="1267" w:type="dxa"/>
          </w:tcPr>
          <w:p w14:paraId="5FC0DD5C" w14:textId="77777777" w:rsidR="00567A9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736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</w:t>
            </w:r>
            <w:r w:rsidRPr="005736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" w:type="dxa"/>
          </w:tcPr>
          <w:p w14:paraId="04F90C56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615AE0A9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76698DAE" w14:textId="77777777" w:rsidR="00567A9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Summary of Years Teachings </w:t>
            </w:r>
          </w:p>
        </w:tc>
        <w:tc>
          <w:tcPr>
            <w:tcW w:w="2381" w:type="dxa"/>
          </w:tcPr>
          <w:p w14:paraId="4A6D47B1" w14:textId="77777777" w:rsidR="00567A9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Simon Webber</w:t>
            </w:r>
          </w:p>
        </w:tc>
      </w:tr>
      <w:tr w:rsidR="00567A9A" w:rsidRPr="0057365A" w14:paraId="65A379D0" w14:textId="77777777" w:rsidTr="00674355">
        <w:tc>
          <w:tcPr>
            <w:tcW w:w="1267" w:type="dxa"/>
          </w:tcPr>
          <w:p w14:paraId="68D1BEFD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 Nov</w:t>
            </w:r>
          </w:p>
        </w:tc>
        <w:tc>
          <w:tcPr>
            <w:tcW w:w="730" w:type="dxa"/>
          </w:tcPr>
          <w:p w14:paraId="5198CCE5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Tue</w:t>
            </w:r>
          </w:p>
        </w:tc>
        <w:tc>
          <w:tcPr>
            <w:tcW w:w="1046" w:type="dxa"/>
          </w:tcPr>
          <w:p w14:paraId="6DF956FD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7-8pm</w:t>
            </w:r>
          </w:p>
        </w:tc>
        <w:tc>
          <w:tcPr>
            <w:tcW w:w="5032" w:type="dxa"/>
          </w:tcPr>
          <w:p w14:paraId="118B1409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Christmas Party</w:t>
            </w:r>
          </w:p>
        </w:tc>
        <w:tc>
          <w:tcPr>
            <w:tcW w:w="2381" w:type="dxa"/>
          </w:tcPr>
          <w:p w14:paraId="1F8C54F2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Simon Webber </w:t>
            </w:r>
          </w:p>
        </w:tc>
      </w:tr>
      <w:tr w:rsidR="00567A9A" w:rsidRPr="0057365A" w14:paraId="1F4B91C5" w14:textId="77777777" w:rsidTr="00674355">
        <w:tc>
          <w:tcPr>
            <w:tcW w:w="1267" w:type="dxa"/>
            <w:shd w:val="clear" w:color="auto" w:fill="84E290" w:themeFill="accent3" w:themeFillTint="66"/>
          </w:tcPr>
          <w:p w14:paraId="4B851FB7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Nov</w:t>
            </w:r>
          </w:p>
        </w:tc>
        <w:tc>
          <w:tcPr>
            <w:tcW w:w="730" w:type="dxa"/>
            <w:shd w:val="clear" w:color="auto" w:fill="84E290" w:themeFill="accent3" w:themeFillTint="66"/>
          </w:tcPr>
          <w:p w14:paraId="4D1E92AF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Sat</w:t>
            </w:r>
          </w:p>
        </w:tc>
        <w:tc>
          <w:tcPr>
            <w:tcW w:w="1046" w:type="dxa"/>
            <w:shd w:val="clear" w:color="auto" w:fill="84E290" w:themeFill="accent3" w:themeFillTint="66"/>
          </w:tcPr>
          <w:p w14:paraId="28EE304C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7365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  <w:r w:rsidRPr="0057365A">
              <w:rPr>
                <w:sz w:val="28"/>
                <w:szCs w:val="28"/>
              </w:rPr>
              <w:t>pm</w:t>
            </w:r>
          </w:p>
        </w:tc>
        <w:tc>
          <w:tcPr>
            <w:tcW w:w="5032" w:type="dxa"/>
            <w:shd w:val="clear" w:color="auto" w:fill="84E290" w:themeFill="accent3" w:themeFillTint="66"/>
          </w:tcPr>
          <w:p w14:paraId="54BF9C97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Day – 150 Year birthday celebration</w:t>
            </w:r>
          </w:p>
        </w:tc>
        <w:tc>
          <w:tcPr>
            <w:tcW w:w="2381" w:type="dxa"/>
            <w:shd w:val="clear" w:color="auto" w:fill="84E290" w:themeFill="accent3" w:themeFillTint="66"/>
          </w:tcPr>
          <w:p w14:paraId="55E7238C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&amp; Sushma Webber</w:t>
            </w:r>
          </w:p>
        </w:tc>
      </w:tr>
      <w:tr w:rsidR="00567A9A" w:rsidRPr="0057365A" w14:paraId="4544E93D" w14:textId="77777777" w:rsidTr="00674355">
        <w:tc>
          <w:tcPr>
            <w:tcW w:w="1267" w:type="dxa"/>
            <w:shd w:val="clear" w:color="auto" w:fill="84E290" w:themeFill="accent3" w:themeFillTint="66"/>
          </w:tcPr>
          <w:p w14:paraId="3123F93A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Nov</w:t>
            </w:r>
          </w:p>
        </w:tc>
        <w:tc>
          <w:tcPr>
            <w:tcW w:w="730" w:type="dxa"/>
            <w:shd w:val="clear" w:color="auto" w:fill="84E290" w:themeFill="accent3" w:themeFillTint="66"/>
          </w:tcPr>
          <w:p w14:paraId="4C1CE48F" w14:textId="77777777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  <w:tc>
          <w:tcPr>
            <w:tcW w:w="1046" w:type="dxa"/>
            <w:shd w:val="clear" w:color="auto" w:fill="84E290" w:themeFill="accent3" w:themeFillTint="66"/>
          </w:tcPr>
          <w:p w14:paraId="0B792E86" w14:textId="4CFCAC7D" w:rsidR="00567A9A" w:rsidRPr="0057365A" w:rsidRDefault="00567A9A" w:rsidP="0056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10am</w:t>
            </w:r>
            <w:r w:rsidRPr="0057365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57365A">
              <w:rPr>
                <w:sz w:val="28"/>
                <w:szCs w:val="28"/>
              </w:rPr>
              <w:t>pm</w:t>
            </w:r>
          </w:p>
        </w:tc>
        <w:tc>
          <w:tcPr>
            <w:tcW w:w="5032" w:type="dxa"/>
            <w:shd w:val="clear" w:color="auto" w:fill="84E290" w:themeFill="accent3" w:themeFillTint="66"/>
          </w:tcPr>
          <w:p w14:paraId="42FA85B9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Foundation Day – 150 Year birthday celebration</w:t>
            </w:r>
          </w:p>
        </w:tc>
        <w:tc>
          <w:tcPr>
            <w:tcW w:w="2381" w:type="dxa"/>
            <w:shd w:val="clear" w:color="auto" w:fill="84E290" w:themeFill="accent3" w:themeFillTint="66"/>
          </w:tcPr>
          <w:p w14:paraId="1FE8E925" w14:textId="77777777" w:rsidR="00567A9A" w:rsidRPr="0057365A" w:rsidRDefault="00567A9A" w:rsidP="00567A9A">
            <w:pPr>
              <w:rPr>
                <w:sz w:val="28"/>
                <w:szCs w:val="28"/>
              </w:rPr>
            </w:pPr>
            <w:r w:rsidRPr="0057365A">
              <w:rPr>
                <w:sz w:val="28"/>
                <w:szCs w:val="28"/>
              </w:rPr>
              <w:t>Simon &amp; Sushma Webber</w:t>
            </w:r>
          </w:p>
        </w:tc>
      </w:tr>
    </w:tbl>
    <w:p w14:paraId="7890A476" w14:textId="36B13F65" w:rsidR="002E2016" w:rsidRDefault="00F87D6F">
      <w:r w:rsidRPr="000D511C">
        <w:rPr>
          <w:noProof/>
        </w:rPr>
        <w:drawing>
          <wp:inline distT="0" distB="0" distL="0" distR="0" wp14:anchorId="48D9C48E" wp14:editId="65F4A7E3">
            <wp:extent cx="6645910" cy="894080"/>
            <wp:effectExtent l="0" t="0" r="2540" b="1270"/>
            <wp:docPr id="5707729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7290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42C74" w14:textId="02A201AF" w:rsidR="00BD6547" w:rsidRDefault="00B25EF3" w:rsidP="00BD6547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</w:t>
      </w:r>
      <w:r w:rsidR="00E21D82">
        <w:rPr>
          <w:b/>
          <w:bCs/>
        </w:rPr>
        <w:t xml:space="preserve">        </w:t>
      </w:r>
      <w:r w:rsidR="00BD6547">
        <w:rPr>
          <w:b/>
          <w:bCs/>
        </w:rPr>
        <w:t xml:space="preserve">  </w:t>
      </w:r>
      <w:r w:rsidR="00E21D82">
        <w:rPr>
          <w:b/>
          <w:bCs/>
        </w:rPr>
        <w:t xml:space="preserve">       </w:t>
      </w:r>
      <w:r w:rsidR="00BD6547">
        <w:rPr>
          <w:b/>
          <w:bCs/>
        </w:rPr>
        <w:t xml:space="preserve">    </w:t>
      </w:r>
    </w:p>
    <w:p w14:paraId="17B69551" w14:textId="3CF6FCA8" w:rsidR="00627D0B" w:rsidRPr="00CC5FFC" w:rsidRDefault="00BD6547" w:rsidP="00627D0B">
      <w:pPr>
        <w:rPr>
          <w:b/>
          <w:bCs/>
        </w:rPr>
      </w:pPr>
      <w:r>
        <w:rPr>
          <w:b/>
          <w:bCs/>
        </w:rPr>
        <w:t xml:space="preserve">            </w:t>
      </w:r>
      <w:r w:rsidR="00E21D82" w:rsidRPr="00E21D82">
        <w:rPr>
          <w:b/>
          <w:bCs/>
          <w:noProof/>
        </w:rPr>
        <w:drawing>
          <wp:inline distT="0" distB="0" distL="0" distR="0" wp14:anchorId="2458FC12" wp14:editId="2D08DB4A">
            <wp:extent cx="6209968" cy="1615287"/>
            <wp:effectExtent l="0" t="0" r="635" b="4445"/>
            <wp:docPr id="155066686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66865" name="Picture 1" descr="A close 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603" cy="16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046A" w14:textId="77777777" w:rsidR="00627D0B" w:rsidRDefault="00627D0B" w:rsidP="00C64EFD">
      <w:pPr>
        <w:spacing w:after="0" w:line="240" w:lineRule="auto"/>
      </w:pPr>
      <w:r>
        <w:t>Dear Members</w:t>
      </w:r>
    </w:p>
    <w:p w14:paraId="2CB829FE" w14:textId="77777777" w:rsidR="00C64EFD" w:rsidRPr="00901AC1" w:rsidRDefault="00C64EFD" w:rsidP="00C64EFD">
      <w:pPr>
        <w:spacing w:after="0" w:line="240" w:lineRule="auto"/>
        <w:rPr>
          <w:sz w:val="10"/>
          <w:szCs w:val="10"/>
        </w:rPr>
      </w:pPr>
    </w:p>
    <w:p w14:paraId="3A3534FE" w14:textId="36586175" w:rsidR="00627D0B" w:rsidRDefault="00627D0B" w:rsidP="00C64EFD">
      <w:pPr>
        <w:spacing w:after="0" w:line="240" w:lineRule="auto"/>
      </w:pPr>
      <w:r>
        <w:t xml:space="preserve">Welcome to our </w:t>
      </w:r>
      <w:r w:rsidR="00B813E2">
        <w:t>third</w:t>
      </w:r>
      <w:r>
        <w:t xml:space="preserve"> term (</w:t>
      </w:r>
      <w:r w:rsidR="005349CF">
        <w:t>September</w:t>
      </w:r>
      <w:r>
        <w:t xml:space="preserve"> to </w:t>
      </w:r>
      <w:r w:rsidR="005349CF">
        <w:t>November</w:t>
      </w:r>
      <w:r>
        <w:t xml:space="preserve">) of theosophical service and lodge activity. </w:t>
      </w:r>
    </w:p>
    <w:p w14:paraId="6D63325D" w14:textId="2A27F002" w:rsidR="008D2F92" w:rsidRDefault="00627D0B" w:rsidP="00C64EFD">
      <w:pPr>
        <w:spacing w:after="0" w:line="240" w:lineRule="auto"/>
      </w:pPr>
      <w:r>
        <w:t xml:space="preserve">For this term, we are focusing on theosophical </w:t>
      </w:r>
      <w:r w:rsidR="008D2F92">
        <w:t>potentialities</w:t>
      </w:r>
      <w:r w:rsidR="00084E4C">
        <w:t xml:space="preserve"> looking into </w:t>
      </w:r>
      <w:r w:rsidR="00AB43EC">
        <w:t>the human potential and what we can achieve as part of our service in the Theosophical Society</w:t>
      </w:r>
      <w:r w:rsidR="00515E32">
        <w:t xml:space="preserve"> (TS)</w:t>
      </w:r>
      <w:r w:rsidR="00AB43EC">
        <w:t xml:space="preserve">. </w:t>
      </w:r>
      <w:r w:rsidR="000C5DF3">
        <w:t xml:space="preserve">This includes </w:t>
      </w:r>
      <w:r w:rsidR="00177798">
        <w:t>different manifestations</w:t>
      </w:r>
      <w:r w:rsidR="00F06AB6">
        <w:t xml:space="preserve"> of consciousness, </w:t>
      </w:r>
      <w:r w:rsidR="00177798">
        <w:t xml:space="preserve">our work in the </w:t>
      </w:r>
      <w:r w:rsidR="00515E32">
        <w:t>TS</w:t>
      </w:r>
      <w:r w:rsidR="001542C3">
        <w:t>, s</w:t>
      </w:r>
      <w:r w:rsidR="001F0AA6">
        <w:t>ymbology, sister hood and other areas listed in the programme.</w:t>
      </w:r>
    </w:p>
    <w:p w14:paraId="3010636C" w14:textId="77777777" w:rsidR="00C64EFD" w:rsidRPr="00901AC1" w:rsidRDefault="00C64EFD" w:rsidP="00C64EFD">
      <w:pPr>
        <w:spacing w:after="0" w:line="240" w:lineRule="auto"/>
        <w:rPr>
          <w:sz w:val="10"/>
          <w:szCs w:val="10"/>
        </w:rPr>
      </w:pPr>
    </w:p>
    <w:p w14:paraId="263ECFFD" w14:textId="022E2734" w:rsidR="00627D0B" w:rsidRDefault="0094704B" w:rsidP="00C64EFD">
      <w:pPr>
        <w:spacing w:after="0" w:line="240" w:lineRule="auto"/>
      </w:pPr>
      <w:r>
        <w:t>This term, and our year,</w:t>
      </w:r>
      <w:r w:rsidR="007D6F4B">
        <w:t xml:space="preserve"> will culminate </w:t>
      </w:r>
      <w:r>
        <w:t>with</w:t>
      </w:r>
      <w:r w:rsidR="007D6F4B">
        <w:t xml:space="preserve"> </w:t>
      </w:r>
      <w:r w:rsidR="007D6F4B" w:rsidRPr="00677699">
        <w:rPr>
          <w:b/>
          <w:bCs/>
        </w:rPr>
        <w:t>our 150</w:t>
      </w:r>
      <w:r w:rsidR="007D6F4B" w:rsidRPr="00677699">
        <w:rPr>
          <w:b/>
          <w:bCs/>
          <w:vertAlign w:val="superscript"/>
        </w:rPr>
        <w:t>th</w:t>
      </w:r>
      <w:r w:rsidR="007D6F4B" w:rsidRPr="00677699">
        <w:rPr>
          <w:b/>
          <w:bCs/>
        </w:rPr>
        <w:t xml:space="preserve"> year birthday party </w:t>
      </w:r>
      <w:r w:rsidR="001E345F" w:rsidRPr="00677699">
        <w:rPr>
          <w:b/>
          <w:bCs/>
        </w:rPr>
        <w:t>on Foundation Da</w:t>
      </w:r>
      <w:r w:rsidR="009C6787" w:rsidRPr="00677699">
        <w:rPr>
          <w:b/>
          <w:bCs/>
        </w:rPr>
        <w:t>y</w:t>
      </w:r>
      <w:r w:rsidR="009C6787">
        <w:t xml:space="preserve">. We will have a </w:t>
      </w:r>
      <w:r w:rsidR="009C6787" w:rsidRPr="00677699">
        <w:rPr>
          <w:b/>
          <w:bCs/>
        </w:rPr>
        <w:t>weekend event</w:t>
      </w:r>
      <w:r w:rsidR="000B307E">
        <w:t>, with</w:t>
      </w:r>
      <w:r w:rsidR="00341209">
        <w:t xml:space="preserve"> many presenters, including</w:t>
      </w:r>
      <w:r w:rsidR="000B307E">
        <w:t xml:space="preserve"> international speakers</w:t>
      </w:r>
      <w:r w:rsidR="00341209">
        <w:t xml:space="preserve">. </w:t>
      </w:r>
      <w:r w:rsidR="00627D0B">
        <w:t xml:space="preserve"> </w:t>
      </w:r>
      <w:r w:rsidR="00B1047B" w:rsidRPr="00B1047B">
        <w:rPr>
          <w:b/>
          <w:bCs/>
        </w:rPr>
        <w:t>Registration</w:t>
      </w:r>
      <w:r w:rsidR="00B1047B">
        <w:t xml:space="preserve"> is required </w:t>
      </w:r>
      <w:r w:rsidR="003A1644">
        <w:t>–</w:t>
      </w:r>
      <w:r w:rsidR="00B1047B">
        <w:t xml:space="preserve"> </w:t>
      </w:r>
      <w:r w:rsidR="003A1644">
        <w:t xml:space="preserve">contact Pam Stainton, Secretary: </w:t>
      </w:r>
      <w:hyperlink r:id="rId9" w:history="1">
        <w:r w:rsidR="00DC0E24" w:rsidRPr="00DC0E24">
          <w:rPr>
            <w:rStyle w:val="Hyperlink"/>
            <w:b/>
            <w:bCs/>
          </w:rPr>
          <w:t>secretarytswlgtn@gmail.com</w:t>
        </w:r>
      </w:hyperlink>
      <w:r w:rsidR="00BF45FB">
        <w:t xml:space="preserve">, along with </w:t>
      </w:r>
      <w:r w:rsidR="00BF45FB" w:rsidRPr="00B1047B">
        <w:rPr>
          <w:b/>
          <w:bCs/>
        </w:rPr>
        <w:t xml:space="preserve">$20 </w:t>
      </w:r>
      <w:r w:rsidR="00ED1092">
        <w:rPr>
          <w:b/>
          <w:bCs/>
        </w:rPr>
        <w:t>registration fee</w:t>
      </w:r>
      <w:r w:rsidR="00BF45FB">
        <w:t xml:space="preserve"> to </w:t>
      </w:r>
      <w:r w:rsidR="00ED1092">
        <w:t>c</w:t>
      </w:r>
      <w:r w:rsidR="00BF45FB">
        <w:t>over dinner o</w:t>
      </w:r>
      <w:r w:rsidR="00ED1092">
        <w:t>n</w:t>
      </w:r>
      <w:r w:rsidR="00BF45FB">
        <w:t xml:space="preserve"> Saturday night and lunch on Sunday.</w:t>
      </w:r>
    </w:p>
    <w:p w14:paraId="77B43153" w14:textId="77777777" w:rsidR="00C64EFD" w:rsidRPr="00901AC1" w:rsidRDefault="00C64EFD" w:rsidP="00C64EFD">
      <w:pPr>
        <w:spacing w:after="0" w:line="240" w:lineRule="auto"/>
        <w:rPr>
          <w:sz w:val="10"/>
          <w:szCs w:val="10"/>
        </w:rPr>
      </w:pPr>
    </w:p>
    <w:p w14:paraId="52BDDCF9" w14:textId="5C814466" w:rsidR="00627D0B" w:rsidRDefault="00627D0B" w:rsidP="00C64EFD">
      <w:pPr>
        <w:spacing w:after="0" w:line="240" w:lineRule="auto"/>
      </w:pPr>
      <w:r w:rsidRPr="004120E3">
        <w:rPr>
          <w:b/>
          <w:bCs/>
        </w:rPr>
        <w:t>Healing Services and Members meetings</w:t>
      </w:r>
      <w:r>
        <w:t xml:space="preserve"> continue fortnightly</w:t>
      </w:r>
      <w:r w:rsidR="00560028">
        <w:t>.</w:t>
      </w:r>
    </w:p>
    <w:p w14:paraId="4C85EA7B" w14:textId="77777777" w:rsidR="00C64EFD" w:rsidRPr="00901AC1" w:rsidRDefault="00C64EFD" w:rsidP="00C64EFD">
      <w:pPr>
        <w:spacing w:after="0" w:line="240" w:lineRule="auto"/>
        <w:rPr>
          <w:sz w:val="10"/>
          <w:szCs w:val="10"/>
        </w:rPr>
      </w:pPr>
    </w:p>
    <w:p w14:paraId="46426F36" w14:textId="563388F2" w:rsidR="00901AC1" w:rsidRPr="00C64EFD" w:rsidRDefault="00B8136A" w:rsidP="00901AC1">
      <w:pPr>
        <w:spacing w:after="0" w:line="240" w:lineRule="auto"/>
        <w:rPr>
          <w:b/>
          <w:bCs/>
        </w:rPr>
      </w:pPr>
      <w:r>
        <w:rPr>
          <w:b/>
          <w:bCs/>
          <w:highlight w:val="green"/>
          <w:u w:val="single"/>
        </w:rPr>
        <w:t>Annual General Meetin</w:t>
      </w:r>
      <w:r w:rsidRPr="00B8136A">
        <w:rPr>
          <w:b/>
          <w:bCs/>
          <w:highlight w:val="green"/>
          <w:u w:val="single"/>
        </w:rPr>
        <w:t>g:</w:t>
      </w:r>
      <w:r>
        <w:rPr>
          <w:b/>
          <w:bCs/>
          <w:highlight w:val="green"/>
          <w:u w:val="single"/>
        </w:rPr>
        <w:t xml:space="preserve"> </w:t>
      </w:r>
      <w:r w:rsidRPr="00B8136A">
        <w:rPr>
          <w:b/>
          <w:bCs/>
          <w:highlight w:val="green"/>
          <w:u w:val="single"/>
        </w:rPr>
        <w:t>Notice</w:t>
      </w:r>
    </w:p>
    <w:p w14:paraId="48FA9E13" w14:textId="6B11B668" w:rsidR="00B8136A" w:rsidRDefault="00B8136A" w:rsidP="00901AC1">
      <w:pPr>
        <w:spacing w:after="0" w:line="240" w:lineRule="auto"/>
      </w:pPr>
      <w:r>
        <w:t xml:space="preserve">The Annual General Meeting of the Wellington Branch of the Theosophical Society Inc. will be held on </w:t>
      </w:r>
      <w:r w:rsidR="001B6233" w:rsidRPr="007E7B70">
        <w:rPr>
          <w:b/>
          <w:bCs/>
        </w:rPr>
        <w:t>Saturday 18 October, at 2.00pm</w:t>
      </w:r>
      <w:r w:rsidR="001B6233">
        <w:t xml:space="preserve"> at 19 Marion Street</w:t>
      </w:r>
      <w:r w:rsidR="00476714">
        <w:t xml:space="preserve">, Te Aro, Wellington. A Zoom link will be circulated </w:t>
      </w:r>
      <w:r w:rsidR="000F11E4">
        <w:t xml:space="preserve">to enable </w:t>
      </w:r>
      <w:r w:rsidR="00476714">
        <w:t>those</w:t>
      </w:r>
      <w:r w:rsidR="000F11E4">
        <w:t xml:space="preserve"> unable to attend in person</w:t>
      </w:r>
      <w:r w:rsidR="007E7B70">
        <w:t xml:space="preserve"> to participate</w:t>
      </w:r>
      <w:r w:rsidR="000F11E4">
        <w:t>.</w:t>
      </w:r>
      <w:r w:rsidR="007E7B70">
        <w:t xml:space="preserve"> </w:t>
      </w:r>
      <w:r w:rsidR="00596DFB">
        <w:t xml:space="preserve">Members only. </w:t>
      </w:r>
    </w:p>
    <w:p w14:paraId="7792DB44" w14:textId="77777777" w:rsidR="00B8136A" w:rsidRPr="00596DFB" w:rsidRDefault="00B8136A" w:rsidP="00901AC1">
      <w:pPr>
        <w:spacing w:after="0" w:line="240" w:lineRule="auto"/>
        <w:rPr>
          <w:sz w:val="10"/>
          <w:szCs w:val="10"/>
        </w:rPr>
      </w:pPr>
    </w:p>
    <w:p w14:paraId="58D321E9" w14:textId="518F0A81" w:rsidR="00627D0B" w:rsidRPr="00C64EFD" w:rsidRDefault="00627D0B" w:rsidP="00901AC1">
      <w:pPr>
        <w:spacing w:after="0" w:line="240" w:lineRule="auto"/>
        <w:rPr>
          <w:b/>
          <w:bCs/>
        </w:rPr>
      </w:pPr>
      <w:r w:rsidRPr="00C64EFD">
        <w:rPr>
          <w:b/>
          <w:bCs/>
          <w:highlight w:val="green"/>
          <w:u w:val="single"/>
        </w:rPr>
        <w:t>Earthquake Strengthening</w:t>
      </w:r>
    </w:p>
    <w:p w14:paraId="0D1BC551" w14:textId="2BB67CEB" w:rsidR="00F80DE7" w:rsidRDefault="00627D0B" w:rsidP="00C64EFD">
      <w:pPr>
        <w:spacing w:after="0" w:line="240" w:lineRule="auto"/>
      </w:pPr>
      <w:r>
        <w:t>I am please</w:t>
      </w:r>
      <w:r w:rsidR="00DD089B">
        <w:t>d</w:t>
      </w:r>
      <w:r>
        <w:t xml:space="preserve"> to let you know that</w:t>
      </w:r>
      <w:r w:rsidR="00C43CE1">
        <w:t xml:space="preserve"> the earthquake strengthening </w:t>
      </w:r>
      <w:r w:rsidR="00DB0FC3">
        <w:t>will begin early</w:t>
      </w:r>
      <w:r w:rsidR="00EF5F59">
        <w:t xml:space="preserve"> September</w:t>
      </w:r>
      <w:r w:rsidR="00F80DE7">
        <w:t xml:space="preserve">. </w:t>
      </w:r>
      <w:r w:rsidR="000F5B71">
        <w:t xml:space="preserve">What I </w:t>
      </w:r>
      <w:r w:rsidR="00F25F82">
        <w:t>c</w:t>
      </w:r>
      <w:r w:rsidR="000F5B71">
        <w:t>an also say, as part of this work, we will be getting the front</w:t>
      </w:r>
      <w:r w:rsidR="00F25F82">
        <w:t xml:space="preserve"> of</w:t>
      </w:r>
      <w:r w:rsidR="000F5B71">
        <w:t xml:space="preserve"> the building painted, which will look very nice. It will be in the same colour as we currently have.</w:t>
      </w:r>
      <w:r w:rsidR="008A46F0">
        <w:t xml:space="preserve"> Everything should be completed by </w:t>
      </w:r>
      <w:r w:rsidR="00994924">
        <w:t>1</w:t>
      </w:r>
      <w:r w:rsidR="008A46F0">
        <w:t xml:space="preserve">0 </w:t>
      </w:r>
      <w:r w:rsidR="00994924">
        <w:t>October</w:t>
      </w:r>
      <w:r w:rsidR="008A46F0">
        <w:t xml:space="preserve"> at the latest. </w:t>
      </w:r>
    </w:p>
    <w:p w14:paraId="7829D0C9" w14:textId="77777777" w:rsidR="00C64EFD" w:rsidRPr="00596DFB" w:rsidRDefault="00C64EFD" w:rsidP="00C64EFD">
      <w:pPr>
        <w:spacing w:after="0" w:line="240" w:lineRule="auto"/>
        <w:rPr>
          <w:sz w:val="10"/>
          <w:szCs w:val="10"/>
        </w:rPr>
      </w:pPr>
    </w:p>
    <w:p w14:paraId="26B52335" w14:textId="2C85D670" w:rsidR="00B34332" w:rsidRPr="00F800DD" w:rsidRDefault="00B34332" w:rsidP="00C64EFD">
      <w:pPr>
        <w:spacing w:after="0" w:line="240" w:lineRule="auto"/>
        <w:rPr>
          <w:b/>
          <w:bCs/>
        </w:rPr>
      </w:pPr>
      <w:r w:rsidRPr="00B34332">
        <w:rPr>
          <w:b/>
          <w:bCs/>
          <w:highlight w:val="green"/>
          <w:u w:val="single"/>
        </w:rPr>
        <w:t>New Plymouth Regional Event</w:t>
      </w:r>
      <w:r w:rsidRPr="00ED29EA">
        <w:rPr>
          <w:highlight w:val="green"/>
          <w:u w:val="single"/>
        </w:rPr>
        <w:t xml:space="preserve"> – </w:t>
      </w:r>
      <w:r w:rsidRPr="00C64EFD">
        <w:rPr>
          <w:b/>
          <w:bCs/>
          <w:highlight w:val="green"/>
          <w:u w:val="single"/>
        </w:rPr>
        <w:t>Saturday 27 &amp; Sunday 28 September</w:t>
      </w:r>
    </w:p>
    <w:p w14:paraId="21573C66" w14:textId="75E9FE71" w:rsidR="00C64EFD" w:rsidRDefault="00B34332" w:rsidP="00C64EFD">
      <w:pPr>
        <w:spacing w:after="0" w:line="240" w:lineRule="auto"/>
      </w:pPr>
      <w:r>
        <w:t>New Plymouth Lodge are hosting a Central Regional event</w:t>
      </w:r>
      <w:r w:rsidR="008E6BF9">
        <w:t xml:space="preserve">, 27-28 September 2025. All are welcome. </w:t>
      </w:r>
      <w:r w:rsidR="00DB5D71">
        <w:t xml:space="preserve">Registration of </w:t>
      </w:r>
      <w:r w:rsidR="00DB5D71" w:rsidRPr="00D264CD">
        <w:t>$50</w:t>
      </w:r>
      <w:r w:rsidR="00DB5D71">
        <w:t xml:space="preserve"> </w:t>
      </w:r>
      <w:r w:rsidR="000E709B">
        <w:t xml:space="preserve">members/ $60 non-members </w:t>
      </w:r>
      <w:r w:rsidR="00DB5D71">
        <w:t xml:space="preserve">is </w:t>
      </w:r>
      <w:r w:rsidR="00C64EFD">
        <w:t>required</w:t>
      </w:r>
      <w:r w:rsidR="000E709B">
        <w:t>,</w:t>
      </w:r>
      <w:r w:rsidR="005630A1">
        <w:t xml:space="preserve"> and p</w:t>
      </w:r>
      <w:r w:rsidR="00C64EFD">
        <w:t>laces are limited.</w:t>
      </w:r>
      <w:r w:rsidR="00E21629">
        <w:t xml:space="preserve"> Registration </w:t>
      </w:r>
      <w:r w:rsidR="00F078FD">
        <w:t>opens 1 September 2025</w:t>
      </w:r>
      <w:r w:rsidR="00E7329F">
        <w:t>. D</w:t>
      </w:r>
      <w:r w:rsidR="00E21629">
        <w:t>etai</w:t>
      </w:r>
      <w:r w:rsidR="005630A1">
        <w:t xml:space="preserve">ls will be </w:t>
      </w:r>
      <w:r w:rsidR="002664A7">
        <w:t xml:space="preserve">included </w:t>
      </w:r>
      <w:r w:rsidR="00630534">
        <w:t>in</w:t>
      </w:r>
      <w:r w:rsidR="005630A1">
        <w:t xml:space="preserve"> the weekly Mailchimp</w:t>
      </w:r>
      <w:r w:rsidR="00630534">
        <w:t xml:space="preserve"> Zoom invite</w:t>
      </w:r>
      <w:r w:rsidR="00F078FD">
        <w:t xml:space="preserve"> on this date</w:t>
      </w:r>
      <w:r w:rsidR="00C813F5">
        <w:t>.</w:t>
      </w:r>
    </w:p>
    <w:p w14:paraId="67588985" w14:textId="48813EE9" w:rsidR="00B34332" w:rsidRPr="00596DFB" w:rsidRDefault="00C64EFD" w:rsidP="00C64EFD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4E5D4799" w14:textId="39680A1B" w:rsidR="00627D0B" w:rsidRPr="00F800DD" w:rsidRDefault="00627D0B" w:rsidP="00C64EFD">
      <w:pPr>
        <w:spacing w:after="0" w:line="240" w:lineRule="auto"/>
        <w:rPr>
          <w:b/>
          <w:bCs/>
        </w:rPr>
      </w:pPr>
      <w:r w:rsidRPr="00C64EFD">
        <w:rPr>
          <w:b/>
          <w:bCs/>
          <w:highlight w:val="green"/>
          <w:u w:val="single"/>
        </w:rPr>
        <w:t>Subscriptions</w:t>
      </w:r>
      <w:r w:rsidR="00F800DD" w:rsidRPr="00ED29EA">
        <w:rPr>
          <w:highlight w:val="green"/>
          <w:u w:val="single"/>
        </w:rPr>
        <w:t xml:space="preserve"> – </w:t>
      </w:r>
      <w:r w:rsidR="00F800DD" w:rsidRPr="00ED29EA">
        <w:rPr>
          <w:b/>
          <w:bCs/>
          <w:highlight w:val="green"/>
          <w:u w:val="single"/>
        </w:rPr>
        <w:t>Due now</w:t>
      </w:r>
    </w:p>
    <w:p w14:paraId="6B909A83" w14:textId="2C97251F" w:rsidR="00627D0B" w:rsidRDefault="00627D0B" w:rsidP="00C64EFD">
      <w:pPr>
        <w:spacing w:after="0" w:line="240" w:lineRule="auto"/>
      </w:pPr>
      <w:r>
        <w:t xml:space="preserve">New changes to the Sections Constitution requires that members pay their annual membership fee at the start of the financial year (1 October). So, </w:t>
      </w:r>
      <w:r w:rsidR="007348D3">
        <w:t xml:space="preserve">can you please pay </w:t>
      </w:r>
      <w:r>
        <w:t xml:space="preserve">your membership fee by 1 October 2025 (for the 2026 year). </w:t>
      </w:r>
    </w:p>
    <w:p w14:paraId="4B4B87D8" w14:textId="6E274815" w:rsidR="00560028" w:rsidRDefault="00560028" w:rsidP="00C64EFD">
      <w:pPr>
        <w:spacing w:after="0" w:line="240" w:lineRule="auto"/>
      </w:pPr>
      <w:r>
        <w:t xml:space="preserve">Partners: </w:t>
      </w:r>
      <w:r w:rsidRPr="003E39F7">
        <w:rPr>
          <w:b/>
          <w:bCs/>
        </w:rPr>
        <w:t>$80</w:t>
      </w:r>
      <w:r w:rsidR="003C0CAB">
        <w:t xml:space="preserve">     </w:t>
      </w:r>
      <w:r>
        <w:t xml:space="preserve">Single: </w:t>
      </w:r>
      <w:r w:rsidRPr="003E39F7">
        <w:rPr>
          <w:b/>
          <w:bCs/>
        </w:rPr>
        <w:t>$50</w:t>
      </w:r>
      <w:r w:rsidR="003C0CAB">
        <w:t xml:space="preserve">     </w:t>
      </w:r>
      <w:r>
        <w:t xml:space="preserve">Unwaged/Student: </w:t>
      </w:r>
      <w:r w:rsidRPr="003E39F7">
        <w:rPr>
          <w:b/>
          <w:bCs/>
        </w:rPr>
        <w:t>$30</w:t>
      </w:r>
    </w:p>
    <w:p w14:paraId="10056E7B" w14:textId="77777777" w:rsidR="00560028" w:rsidRDefault="00560028" w:rsidP="00C64EFD">
      <w:pPr>
        <w:spacing w:after="0" w:line="240" w:lineRule="auto"/>
      </w:pPr>
    </w:p>
    <w:p w14:paraId="66B9EC03" w14:textId="77777777" w:rsidR="00627D0B" w:rsidRPr="006E750A" w:rsidRDefault="00627D0B" w:rsidP="00C64EFD">
      <w:pPr>
        <w:spacing w:after="0" w:line="240" w:lineRule="auto"/>
        <w:rPr>
          <w:u w:val="single"/>
        </w:rPr>
      </w:pPr>
      <w:r>
        <w:rPr>
          <w:b/>
          <w:bCs/>
        </w:rPr>
        <w:t xml:space="preserve">Account Name: </w:t>
      </w:r>
      <w:r w:rsidRPr="006E750A">
        <w:rPr>
          <w:u w:val="single"/>
        </w:rPr>
        <w:t>Wellington Lodge of the Theosophical Society</w:t>
      </w:r>
    </w:p>
    <w:p w14:paraId="05A00D5B" w14:textId="77777777" w:rsidR="00627D0B" w:rsidRDefault="00627D0B" w:rsidP="00C64EFD">
      <w:pPr>
        <w:spacing w:after="0" w:line="240" w:lineRule="auto"/>
        <w:rPr>
          <w:u w:val="single"/>
        </w:rPr>
      </w:pPr>
      <w:r>
        <w:rPr>
          <w:b/>
          <w:bCs/>
        </w:rPr>
        <w:t xml:space="preserve">Account Number: </w:t>
      </w:r>
      <w:r w:rsidRPr="006E750A">
        <w:rPr>
          <w:u w:val="single"/>
        </w:rPr>
        <w:t>38-9007-0433248-00</w:t>
      </w:r>
    </w:p>
    <w:p w14:paraId="3A22793A" w14:textId="77777777" w:rsidR="00E7329F" w:rsidRPr="006E750A" w:rsidRDefault="00E7329F" w:rsidP="00C64EFD">
      <w:pPr>
        <w:spacing w:after="0" w:line="240" w:lineRule="auto"/>
        <w:rPr>
          <w:u w:val="single"/>
        </w:rPr>
      </w:pPr>
    </w:p>
    <w:p w14:paraId="682CFC80" w14:textId="77777777" w:rsidR="00627D0B" w:rsidRDefault="00627D0B" w:rsidP="00C64EFD">
      <w:pPr>
        <w:spacing w:after="0" w:line="240" w:lineRule="auto"/>
      </w:pPr>
      <w:r>
        <w:t>I wish you all a very happy and wonderful time over our next term of service. May the Masters continue to guide us in our work.</w:t>
      </w:r>
    </w:p>
    <w:p w14:paraId="43F0A7C0" w14:textId="14B01778" w:rsidR="00CF2BCE" w:rsidRDefault="003B4194">
      <w:r w:rsidRPr="003B4194">
        <w:rPr>
          <w:noProof/>
        </w:rPr>
        <w:drawing>
          <wp:inline distT="0" distB="0" distL="0" distR="0" wp14:anchorId="7985EE35" wp14:editId="44DA548A">
            <wp:extent cx="6645910" cy="582295"/>
            <wp:effectExtent l="0" t="0" r="2540" b="8255"/>
            <wp:docPr id="225691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917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BCE" w:rsidSect="00A56FAA"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5D15" w14:textId="77777777" w:rsidR="00E12655" w:rsidRDefault="00E12655" w:rsidP="00A56FAA">
      <w:pPr>
        <w:spacing w:after="0" w:line="240" w:lineRule="auto"/>
      </w:pPr>
      <w:r>
        <w:separator/>
      </w:r>
    </w:p>
  </w:endnote>
  <w:endnote w:type="continuationSeparator" w:id="0">
    <w:p w14:paraId="66F80A6B" w14:textId="77777777" w:rsidR="00E12655" w:rsidRDefault="00E12655" w:rsidP="00A5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BFA" w14:textId="66959247" w:rsidR="00A56FAA" w:rsidRDefault="00A56F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199858" wp14:editId="69CAFA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8667920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34EFB" w14:textId="3919D33E" w:rsidR="00A56FAA" w:rsidRPr="00A56FAA" w:rsidRDefault="00A56FAA" w:rsidP="00A56F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F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998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" filled="f" stroked="f">
              <v:textbox style="mso-fit-shape-to-text:t" inset="0,0,0,15pt">
                <w:txbxContent>
                  <w:p w14:paraId="69A34EFB" w14:textId="3919D33E" w:rsidR="00A56FAA" w:rsidRPr="00A56FAA" w:rsidRDefault="00A56FAA" w:rsidP="00A56F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F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6EAE" w14:textId="785550B6" w:rsidR="00A56FAA" w:rsidRDefault="00A56F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064B01" wp14:editId="16EFEE58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2645508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28C74" w14:textId="56E1E1B3" w:rsidR="00A56FAA" w:rsidRPr="00A56FAA" w:rsidRDefault="00A56FAA" w:rsidP="00A56F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4B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" filled="f" stroked="f">
              <v:textbox style="mso-fit-shape-to-text:t" inset="0,0,0,15pt">
                <w:txbxContent>
                  <w:p w14:paraId="41528C74" w14:textId="56E1E1B3" w:rsidR="00A56FAA" w:rsidRPr="00A56FAA" w:rsidRDefault="00A56FAA" w:rsidP="00A56F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BB4" w14:textId="2CEC4F33" w:rsidR="00A56FAA" w:rsidRDefault="00A56F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72DA0" wp14:editId="333731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0883045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03CC" w14:textId="4EBF9A1A" w:rsidR="00A56FAA" w:rsidRPr="00A56FAA" w:rsidRDefault="00A56FAA" w:rsidP="00A56F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F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72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B9503CC" w14:textId="4EBF9A1A" w:rsidR="00A56FAA" w:rsidRPr="00A56FAA" w:rsidRDefault="00A56FAA" w:rsidP="00A56F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F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4BEB" w14:textId="77777777" w:rsidR="00E12655" w:rsidRDefault="00E12655" w:rsidP="00A56FAA">
      <w:pPr>
        <w:spacing w:after="0" w:line="240" w:lineRule="auto"/>
      </w:pPr>
      <w:r>
        <w:separator/>
      </w:r>
    </w:p>
  </w:footnote>
  <w:footnote w:type="continuationSeparator" w:id="0">
    <w:p w14:paraId="3F65CED0" w14:textId="77777777" w:rsidR="00E12655" w:rsidRDefault="00E12655" w:rsidP="00A56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AA"/>
    <w:rsid w:val="00001941"/>
    <w:rsid w:val="00017198"/>
    <w:rsid w:val="00030832"/>
    <w:rsid w:val="00043A2B"/>
    <w:rsid w:val="00073AAD"/>
    <w:rsid w:val="00084B84"/>
    <w:rsid w:val="00084E4C"/>
    <w:rsid w:val="000938CB"/>
    <w:rsid w:val="000B307E"/>
    <w:rsid w:val="000B6187"/>
    <w:rsid w:val="000C5DF3"/>
    <w:rsid w:val="000D511C"/>
    <w:rsid w:val="000D59D2"/>
    <w:rsid w:val="000E2A35"/>
    <w:rsid w:val="000E4547"/>
    <w:rsid w:val="000E709B"/>
    <w:rsid w:val="000F11E4"/>
    <w:rsid w:val="000F5B71"/>
    <w:rsid w:val="000F7BC6"/>
    <w:rsid w:val="00100881"/>
    <w:rsid w:val="00100E15"/>
    <w:rsid w:val="00104DD7"/>
    <w:rsid w:val="00115CB3"/>
    <w:rsid w:val="00136D5B"/>
    <w:rsid w:val="001542C3"/>
    <w:rsid w:val="0016110E"/>
    <w:rsid w:val="00161732"/>
    <w:rsid w:val="00166F92"/>
    <w:rsid w:val="00177798"/>
    <w:rsid w:val="001A0604"/>
    <w:rsid w:val="001A1BD3"/>
    <w:rsid w:val="001B6233"/>
    <w:rsid w:val="001E345F"/>
    <w:rsid w:val="001E525C"/>
    <w:rsid w:val="001F0AA6"/>
    <w:rsid w:val="001F533E"/>
    <w:rsid w:val="00204CE1"/>
    <w:rsid w:val="002229E5"/>
    <w:rsid w:val="00223434"/>
    <w:rsid w:val="00234246"/>
    <w:rsid w:val="00250012"/>
    <w:rsid w:val="002625E0"/>
    <w:rsid w:val="002664A7"/>
    <w:rsid w:val="002732EA"/>
    <w:rsid w:val="0027757C"/>
    <w:rsid w:val="00287EF3"/>
    <w:rsid w:val="002B74C9"/>
    <w:rsid w:val="002C40EC"/>
    <w:rsid w:val="002C7307"/>
    <w:rsid w:val="002C7A78"/>
    <w:rsid w:val="002C7D5B"/>
    <w:rsid w:val="002D5199"/>
    <w:rsid w:val="002E2016"/>
    <w:rsid w:val="00307F9B"/>
    <w:rsid w:val="00315772"/>
    <w:rsid w:val="003333F9"/>
    <w:rsid w:val="00335C4C"/>
    <w:rsid w:val="00341209"/>
    <w:rsid w:val="0035377F"/>
    <w:rsid w:val="00365BB4"/>
    <w:rsid w:val="00390DA5"/>
    <w:rsid w:val="00395556"/>
    <w:rsid w:val="003A1644"/>
    <w:rsid w:val="003A5444"/>
    <w:rsid w:val="003B4194"/>
    <w:rsid w:val="003B44E7"/>
    <w:rsid w:val="003C0CAB"/>
    <w:rsid w:val="003C5955"/>
    <w:rsid w:val="003E39F7"/>
    <w:rsid w:val="0040221E"/>
    <w:rsid w:val="004120E3"/>
    <w:rsid w:val="0044494B"/>
    <w:rsid w:val="00466156"/>
    <w:rsid w:val="00476714"/>
    <w:rsid w:val="004A3513"/>
    <w:rsid w:val="004B063F"/>
    <w:rsid w:val="004C76B1"/>
    <w:rsid w:val="004D1EB9"/>
    <w:rsid w:val="00515E32"/>
    <w:rsid w:val="00520DF6"/>
    <w:rsid w:val="00527140"/>
    <w:rsid w:val="005349CF"/>
    <w:rsid w:val="00557849"/>
    <w:rsid w:val="00560028"/>
    <w:rsid w:val="005630A1"/>
    <w:rsid w:val="00567A9A"/>
    <w:rsid w:val="00596DFB"/>
    <w:rsid w:val="005F41AA"/>
    <w:rsid w:val="00627D0B"/>
    <w:rsid w:val="00630534"/>
    <w:rsid w:val="00642C23"/>
    <w:rsid w:val="00674355"/>
    <w:rsid w:val="00677699"/>
    <w:rsid w:val="006B1821"/>
    <w:rsid w:val="006B3B7F"/>
    <w:rsid w:val="007348D3"/>
    <w:rsid w:val="00741A53"/>
    <w:rsid w:val="007649CA"/>
    <w:rsid w:val="00777508"/>
    <w:rsid w:val="00796EEA"/>
    <w:rsid w:val="007B1C81"/>
    <w:rsid w:val="007C43DC"/>
    <w:rsid w:val="007D380E"/>
    <w:rsid w:val="007D4945"/>
    <w:rsid w:val="007D6F4B"/>
    <w:rsid w:val="007E7B70"/>
    <w:rsid w:val="00800A79"/>
    <w:rsid w:val="008175B0"/>
    <w:rsid w:val="00825C2A"/>
    <w:rsid w:val="008536E9"/>
    <w:rsid w:val="00881CE8"/>
    <w:rsid w:val="008A46F0"/>
    <w:rsid w:val="008B531D"/>
    <w:rsid w:val="008D2F92"/>
    <w:rsid w:val="008E1015"/>
    <w:rsid w:val="008E6BF9"/>
    <w:rsid w:val="00901AC1"/>
    <w:rsid w:val="00936A67"/>
    <w:rsid w:val="0094704B"/>
    <w:rsid w:val="00967316"/>
    <w:rsid w:val="009737AE"/>
    <w:rsid w:val="009857D3"/>
    <w:rsid w:val="00994924"/>
    <w:rsid w:val="009A368F"/>
    <w:rsid w:val="009C6787"/>
    <w:rsid w:val="009D4E6C"/>
    <w:rsid w:val="009E341B"/>
    <w:rsid w:val="00A06512"/>
    <w:rsid w:val="00A20BCC"/>
    <w:rsid w:val="00A50EAD"/>
    <w:rsid w:val="00A52D93"/>
    <w:rsid w:val="00A56FAA"/>
    <w:rsid w:val="00A57CBD"/>
    <w:rsid w:val="00A8333F"/>
    <w:rsid w:val="00A969AE"/>
    <w:rsid w:val="00AB0249"/>
    <w:rsid w:val="00AB43EC"/>
    <w:rsid w:val="00AC44C4"/>
    <w:rsid w:val="00AD0076"/>
    <w:rsid w:val="00AF083F"/>
    <w:rsid w:val="00B016AD"/>
    <w:rsid w:val="00B070F0"/>
    <w:rsid w:val="00B1047B"/>
    <w:rsid w:val="00B17E41"/>
    <w:rsid w:val="00B25EF3"/>
    <w:rsid w:val="00B34332"/>
    <w:rsid w:val="00B36964"/>
    <w:rsid w:val="00B5366B"/>
    <w:rsid w:val="00B73FB9"/>
    <w:rsid w:val="00B8136A"/>
    <w:rsid w:val="00B813E2"/>
    <w:rsid w:val="00B827D1"/>
    <w:rsid w:val="00BD59E2"/>
    <w:rsid w:val="00BD6547"/>
    <w:rsid w:val="00BF02D1"/>
    <w:rsid w:val="00BF45FB"/>
    <w:rsid w:val="00C111B3"/>
    <w:rsid w:val="00C221AE"/>
    <w:rsid w:val="00C25F8F"/>
    <w:rsid w:val="00C3481F"/>
    <w:rsid w:val="00C35A41"/>
    <w:rsid w:val="00C361F6"/>
    <w:rsid w:val="00C43CE1"/>
    <w:rsid w:val="00C579A1"/>
    <w:rsid w:val="00C63BD4"/>
    <w:rsid w:val="00C64EFD"/>
    <w:rsid w:val="00C8130D"/>
    <w:rsid w:val="00C813F5"/>
    <w:rsid w:val="00C8293E"/>
    <w:rsid w:val="00CA1270"/>
    <w:rsid w:val="00CD395B"/>
    <w:rsid w:val="00CD48B3"/>
    <w:rsid w:val="00CE2B14"/>
    <w:rsid w:val="00CE5BA8"/>
    <w:rsid w:val="00CF2BCE"/>
    <w:rsid w:val="00D1413A"/>
    <w:rsid w:val="00D16DC1"/>
    <w:rsid w:val="00D17874"/>
    <w:rsid w:val="00D21921"/>
    <w:rsid w:val="00D264CD"/>
    <w:rsid w:val="00D36538"/>
    <w:rsid w:val="00DB0FC3"/>
    <w:rsid w:val="00DB5D71"/>
    <w:rsid w:val="00DC0E24"/>
    <w:rsid w:val="00DD089B"/>
    <w:rsid w:val="00E1092C"/>
    <w:rsid w:val="00E12655"/>
    <w:rsid w:val="00E21629"/>
    <w:rsid w:val="00E21D82"/>
    <w:rsid w:val="00E326B2"/>
    <w:rsid w:val="00E36BCB"/>
    <w:rsid w:val="00E501CE"/>
    <w:rsid w:val="00E7329F"/>
    <w:rsid w:val="00E74A93"/>
    <w:rsid w:val="00E947A7"/>
    <w:rsid w:val="00EC5FCC"/>
    <w:rsid w:val="00ED1092"/>
    <w:rsid w:val="00ED29EA"/>
    <w:rsid w:val="00EF34E4"/>
    <w:rsid w:val="00EF5F59"/>
    <w:rsid w:val="00F06AB6"/>
    <w:rsid w:val="00F078FD"/>
    <w:rsid w:val="00F241EB"/>
    <w:rsid w:val="00F25F82"/>
    <w:rsid w:val="00F2642D"/>
    <w:rsid w:val="00F41B76"/>
    <w:rsid w:val="00F4753A"/>
    <w:rsid w:val="00F50179"/>
    <w:rsid w:val="00F71408"/>
    <w:rsid w:val="00F7599B"/>
    <w:rsid w:val="00F800DD"/>
    <w:rsid w:val="00F80DE7"/>
    <w:rsid w:val="00F87D6F"/>
    <w:rsid w:val="00FB4D41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34273"/>
  <w15:chartTrackingRefBased/>
  <w15:docId w15:val="{478505A5-35C6-40EB-8037-DCA4DDF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F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F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6F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6F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F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6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AA"/>
  </w:style>
  <w:style w:type="paragraph" w:styleId="Header">
    <w:name w:val="header"/>
    <w:basedOn w:val="Normal"/>
    <w:link w:val="HeaderChar"/>
    <w:uiPriority w:val="99"/>
    <w:unhideWhenUsed/>
    <w:rsid w:val="0008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B84"/>
  </w:style>
  <w:style w:type="character" w:styleId="Hyperlink">
    <w:name w:val="Hyperlink"/>
    <w:basedOn w:val="DefaultParagraphFont"/>
    <w:uiPriority w:val="99"/>
    <w:unhideWhenUsed/>
    <w:rsid w:val="00DC0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secretarytswlgt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Housing and Urban Development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Webber</dc:creator>
  <cp:keywords/>
  <dc:description/>
  <cp:lastModifiedBy>Simon Webber</cp:lastModifiedBy>
  <cp:revision>102</cp:revision>
  <dcterms:created xsi:type="dcterms:W3CDTF">2025-07-17T22:17:00Z</dcterms:created>
  <dcterms:modified xsi:type="dcterms:W3CDTF">2025-08-31T08:15:00Z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65daaefa,170c41a2,2b4cd329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[UNCLASSIFIED]</vt:lpwstr>
  </property>
</Properties>
</file>